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146800" cy="1129030"/>
            <wp:effectExtent b="0" l="0" r="0" t="0"/>
            <wp:docPr descr="https://lh6.googleusercontent.com/8u3Rw3IkNLSQ1kJ8_rMBGMHXznoLhswcvN_Ygnwo4FZcCWMM5Fzr6P3A9FQBhOk12rSxJhc69Md0U505pTbEjjd826Gci35NfM4mdC6tPKVhlMRXIr7WDeTKhsKa40Xy6DDu5Pyd" id="2" name="image1.png"/>
            <a:graphic>
              <a:graphicData uri="http://schemas.openxmlformats.org/drawingml/2006/picture">
                <pic:pic>
                  <pic:nvPicPr>
                    <pic:cNvPr descr="https://lh6.googleusercontent.com/8u3Rw3IkNLSQ1kJ8_rMBGMHXznoLhswcvN_Ygnwo4FZcCWMM5Fzr6P3A9FQBhOk12rSxJhc69Md0U505pTbEjjd826Gci35NfM4mdC6tPKVhlMRXIr7WDeTKhsKa40Xy6DDu5Py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1129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PREMIOS SEA TESIS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Modalidad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(borrar lo que no proceda)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1: Astronomía y Astrofísica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2: Instrumentación, supercomputación y desarrollos tecnológicos asociados a las Astronomía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Resumen de la Tesis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(máximo 2000 caracteres)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Aportación específica del candidato/a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(máximo 2000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 este apartado se deberán explicitar los aspectos de la tesis que han sido realizados por el/la solicitante (observaciones, reducción, simulaciones numéricas, código, desarrollos analíticos, diseños, instrumentos, pruebas en laboratorio, ... ).</w:t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i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Publicaciones derivadas de la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 este apartado se reseñarán las publicaciones realizadas en el marco de la tesis doctoral, detallando la contribución específica realizada por el/la solicitante en cada una de ellas.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i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Impacto de la Tesis Doctoral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(máximo 2000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 este apartado se incluirán todos aquellos aspectos que indiquen la relevancia de la tesis doctoral (conferencias invitadas, citas a las publicaciones derivadas de la tesis, invitaciones a realizar estancias en otros centros, …) así como el potencial impacto futuro (apertura de líneas de trabajo, nuevas colaboraciones, …). </w:t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i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Menciones y premios recibidos por la Tesis Doctoral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(máximo 2000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 este apartado se consignará la calificación obtenida por la tesis doctoral, si tiene Mención Europea / Internacional o cualquier otro premio o mérito relevante de la tesis. </w:t>
      </w:r>
    </w:p>
    <w:p w:rsidR="00000000" w:rsidDel="00000000" w:rsidP="00000000" w:rsidRDefault="00000000" w:rsidRPr="00000000" w14:paraId="0000001A">
      <w:pPr>
        <w:spacing w:after="120" w:before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Textoindependiente"/>
    <w:qFormat w:val="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ngRiproXT/apcAA0JfDB3NslVg==">AMUW2mX0sQ6IuF5nZNboBZF2l/PIIMgLfw5wg87H/MNm+y8iCYiQwk/sTqYWNNkI0aqJr+5dVG+9Cu77dbJt8rPfFuTl3mXyiRUOzZWsMXCAx/qUaXUkzWoeiIn2uJcvpNoJ3E4J7bOj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2022-02-04T09:14:00Z</dcterms:created>
</cp:coreProperties>
</file>