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1251E4D2" w14:textId="21377FD1" w:rsidR="00EB2E1D" w:rsidRPr="00EB2E1D" w:rsidRDefault="00FA7989" w:rsidP="00EB2E1D">
      <w:pPr>
        <w:jc w:val="both"/>
        <w:rPr>
          <w:rFonts w:ascii="Futura Medium" w:hAnsi="Futura Medium" w:cs="Futura Medium"/>
        </w:rPr>
      </w:pPr>
      <w:r>
        <w:rPr>
          <w:rFonts w:ascii="Futura Medium" w:hAnsi="Futura Medium" w:cs="Futura Medium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AF88EB1" wp14:editId="4E7ACB92">
            <wp:simplePos x="0" y="0"/>
            <wp:positionH relativeFrom="column">
              <wp:posOffset>6314440</wp:posOffset>
            </wp:positionH>
            <wp:positionV relativeFrom="paragraph">
              <wp:posOffset>-850088</wp:posOffset>
            </wp:positionV>
            <wp:extent cx="474529" cy="861237"/>
            <wp:effectExtent l="0" t="0" r="0" b="2540"/>
            <wp:wrapNone/>
            <wp:docPr id="170569702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697024" name="Imagen 17056970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29" cy="861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9B3">
        <w:rPr>
          <w:rFonts w:ascii="Futura Medium" w:hAnsi="Futura Medium" w:cs="Futura Medium"/>
        </w:rPr>
        <w:t>C</w:t>
      </w:r>
      <w:r w:rsidR="00EB2E1D" w:rsidRPr="00EB2E1D">
        <w:rPr>
          <w:rFonts w:ascii="Futura Medium" w:hAnsi="Futura Medium" w:cs="Futura Medium"/>
        </w:rPr>
        <w:t>uando las primeras sondas tomaron contacto con nuestro satélite, se introdujo en</w:t>
      </w:r>
      <w:r w:rsidR="00EB2E1D">
        <w:rPr>
          <w:rFonts w:ascii="Futura Medium" w:hAnsi="Futura Medium" w:cs="Futura Medium"/>
        </w:rPr>
        <w:t xml:space="preserve"> </w:t>
      </w:r>
      <w:r w:rsidR="00EB2E1D" w:rsidRPr="00EB2E1D">
        <w:rPr>
          <w:rFonts w:ascii="Futura Medium" w:hAnsi="Futura Medium" w:cs="Futura Medium"/>
        </w:rPr>
        <w:t>nuestro lenguaje el término alunizaje por analogía con aterrizaje. En</w:t>
      </w:r>
      <w:r w:rsidR="00EB2E1D">
        <w:rPr>
          <w:rFonts w:ascii="Futura Medium" w:hAnsi="Futura Medium" w:cs="Futura Medium"/>
        </w:rPr>
        <w:t xml:space="preserve"> </w:t>
      </w:r>
      <w:r w:rsidR="00EB2E1D" w:rsidRPr="00EB2E1D">
        <w:rPr>
          <w:rFonts w:ascii="Futura Medium" w:hAnsi="Futura Medium" w:cs="Futura Medium"/>
        </w:rPr>
        <w:t>nuestra opinión dicha introducción fue un error motivado por la</w:t>
      </w:r>
      <w:r w:rsidR="00EB2E1D">
        <w:rPr>
          <w:rFonts w:ascii="Futura Medium" w:hAnsi="Futura Medium" w:cs="Futura Medium"/>
        </w:rPr>
        <w:t xml:space="preserve"> </w:t>
      </w:r>
      <w:r w:rsidR="00EB2E1D" w:rsidRPr="00EB2E1D">
        <w:rPr>
          <w:rFonts w:ascii="Futura Medium" w:hAnsi="Futura Medium" w:cs="Futura Medium"/>
        </w:rPr>
        <w:t>confusión entre tierra (en su significado de «suelo» o «piso») y Tierra (nuestro planeta). Aterrizaje se</w:t>
      </w:r>
      <w:r w:rsidR="00EB2E1D">
        <w:rPr>
          <w:rFonts w:ascii="Futura Medium" w:hAnsi="Futura Medium" w:cs="Futura Medium"/>
        </w:rPr>
        <w:t xml:space="preserve"> </w:t>
      </w:r>
      <w:r w:rsidR="00EB2E1D" w:rsidRPr="00EB2E1D">
        <w:rPr>
          <w:rFonts w:ascii="Futura Medium" w:hAnsi="Futura Medium" w:cs="Futura Medium"/>
        </w:rPr>
        <w:t>refiere al primer caso, como queda claro en la definición de aterrizar del DRAE («posarse, tras una</w:t>
      </w:r>
      <w:r w:rsidR="00EB2E1D">
        <w:rPr>
          <w:rFonts w:ascii="Futura Medium" w:hAnsi="Futura Medium" w:cs="Futura Medium"/>
        </w:rPr>
        <w:t xml:space="preserve"> </w:t>
      </w:r>
      <w:r w:rsidR="00EB2E1D" w:rsidRPr="00EB2E1D">
        <w:rPr>
          <w:rFonts w:ascii="Futura Medium" w:hAnsi="Futura Medium" w:cs="Futura Medium"/>
        </w:rPr>
        <w:t>maniobra de descenso, sobre tierra</w:t>
      </w:r>
      <w:r w:rsidR="00EB2E1D">
        <w:rPr>
          <w:rFonts w:ascii="Futura Medium" w:hAnsi="Futura Medium" w:cs="Futura Medium"/>
        </w:rPr>
        <w:t xml:space="preserve"> </w:t>
      </w:r>
      <w:r w:rsidR="00EB2E1D" w:rsidRPr="00EB2E1D">
        <w:rPr>
          <w:rFonts w:ascii="Futura Medium" w:hAnsi="Futura Medium" w:cs="Futura Medium"/>
        </w:rPr>
        <w:t>firme o sobre cualquier pista o superficie que sirva a tal fin»), y no al</w:t>
      </w:r>
      <w:r w:rsidR="00EB2E1D">
        <w:rPr>
          <w:rFonts w:ascii="Futura Medium" w:hAnsi="Futura Medium" w:cs="Futura Medium"/>
        </w:rPr>
        <w:t xml:space="preserve"> </w:t>
      </w:r>
      <w:r w:rsidR="00EB2E1D" w:rsidRPr="00EB2E1D">
        <w:rPr>
          <w:rFonts w:ascii="Futura Medium" w:hAnsi="Futura Medium" w:cs="Futura Medium"/>
        </w:rPr>
        <w:t>segundo. La introducción de alunizaje además impulsa por analogía a</w:t>
      </w:r>
      <w:r w:rsidR="002C7BEA">
        <w:rPr>
          <w:rFonts w:ascii="Futura Medium" w:hAnsi="Futura Medium" w:cs="Futura Medium"/>
        </w:rPr>
        <w:t xml:space="preserve"> </w:t>
      </w:r>
      <w:r w:rsidR="00EB2E1D" w:rsidRPr="00EB2E1D">
        <w:rPr>
          <w:rFonts w:ascii="Futura Medium" w:hAnsi="Futura Medium" w:cs="Futura Medium"/>
        </w:rPr>
        <w:t xml:space="preserve">la construcción de términos innecesarios y antiestéticos como </w:t>
      </w:r>
      <w:r w:rsidR="00EB2E1D" w:rsidRPr="009E5CFB">
        <w:rPr>
          <w:rFonts w:ascii="Futura Medium" w:hAnsi="Futura Medium" w:cs="Futura Medium"/>
          <w:i/>
          <w:iCs/>
        </w:rPr>
        <w:t>amartizaje</w:t>
      </w:r>
      <w:r w:rsidR="00EB2E1D" w:rsidRPr="00EB2E1D">
        <w:rPr>
          <w:rFonts w:ascii="Futura Medium" w:hAnsi="Futura Medium" w:cs="Futura Medium"/>
        </w:rPr>
        <w:t xml:space="preserve">, </w:t>
      </w:r>
      <w:r w:rsidR="00EB2E1D" w:rsidRPr="009E5CFB">
        <w:rPr>
          <w:rFonts w:ascii="Futura Medium" w:hAnsi="Futura Medium" w:cs="Futura Medium"/>
          <w:i/>
          <w:iCs/>
        </w:rPr>
        <w:t>avenusizaje</w:t>
      </w:r>
      <w:r w:rsidR="00EB2E1D" w:rsidRPr="00EB2E1D">
        <w:rPr>
          <w:rFonts w:ascii="Futura Medium" w:hAnsi="Futura Medium" w:cs="Futura Medium"/>
        </w:rPr>
        <w:t xml:space="preserve">, </w:t>
      </w:r>
      <w:r w:rsidR="00EB2E1D" w:rsidRPr="009E5CFB">
        <w:rPr>
          <w:rFonts w:ascii="Futura Medium" w:hAnsi="Futura Medium" w:cs="Futura Medium"/>
          <w:i/>
          <w:iCs/>
        </w:rPr>
        <w:t>atitanizaje</w:t>
      </w:r>
      <w:r w:rsidR="00EB2E1D" w:rsidRPr="00EB2E1D">
        <w:rPr>
          <w:rFonts w:ascii="Futura Medium" w:hAnsi="Futura Medium" w:cs="Futura Medium"/>
        </w:rPr>
        <w:t xml:space="preserve"> o </w:t>
      </w:r>
      <w:r w:rsidR="00EB2E1D" w:rsidRPr="009E5CFB">
        <w:rPr>
          <w:rFonts w:ascii="Futura Medium" w:hAnsi="Futura Medium" w:cs="Futura Medium"/>
          <w:i/>
          <w:iCs/>
        </w:rPr>
        <w:t>asteroidizaje</w:t>
      </w:r>
      <w:r w:rsidR="00EB2E1D" w:rsidRPr="00EB2E1D">
        <w:rPr>
          <w:rFonts w:ascii="Futura Medium" w:hAnsi="Futura Medium" w:cs="Futura Medium"/>
        </w:rPr>
        <w:t>.</w:t>
      </w:r>
    </w:p>
    <w:p w14:paraId="7CAF8B40" w14:textId="77777777" w:rsidR="00A209B3" w:rsidRDefault="00A209B3" w:rsidP="00A209B3">
      <w:pPr>
        <w:rPr>
          <w:rFonts w:ascii="Futura Medium" w:hAnsi="Futura Medium" w:cs="Futura Medium"/>
        </w:rPr>
      </w:pPr>
    </w:p>
    <w:p w14:paraId="6B88AD5D" w14:textId="75E254D0" w:rsidR="00F37DAB" w:rsidRDefault="00A209B3" w:rsidP="00A209B3">
      <w:pPr>
        <w:jc w:val="center"/>
        <w:rPr>
          <w:rFonts w:ascii="Futura Medium" w:hAnsi="Futura Medium" w:cs="Futura Medium"/>
          <w:b/>
          <w:bCs/>
          <w:i/>
          <w:iCs/>
          <w:sz w:val="28"/>
          <w:szCs w:val="28"/>
        </w:rPr>
      </w:pPr>
      <w:r w:rsidRPr="00A209B3">
        <w:rPr>
          <w:rFonts w:ascii="Futura Medium" w:hAnsi="Futura Medium" w:cs="Futura Medium"/>
          <w:b/>
          <w:bCs/>
          <w:i/>
          <w:iCs/>
          <w:sz w:val="28"/>
          <w:szCs w:val="28"/>
        </w:rPr>
        <w:t>La acción de posarse sobre la</w:t>
      </w:r>
      <w:r>
        <w:rPr>
          <w:rFonts w:ascii="Futura Medium" w:hAnsi="Futura Medium" w:cs="Futura Medium"/>
          <w:b/>
          <w:bCs/>
          <w:i/>
          <w:iCs/>
          <w:sz w:val="28"/>
          <w:szCs w:val="28"/>
        </w:rPr>
        <w:t xml:space="preserve"> </w:t>
      </w:r>
      <w:r w:rsidRPr="00A209B3">
        <w:rPr>
          <w:rFonts w:ascii="Futura Medium" w:hAnsi="Futura Medium" w:cs="Futura Medium"/>
          <w:b/>
          <w:bCs/>
          <w:i/>
          <w:iCs/>
          <w:sz w:val="28"/>
          <w:szCs w:val="28"/>
        </w:rPr>
        <w:t>superficie lunar es un aterrizaje</w:t>
      </w:r>
      <w:r>
        <w:rPr>
          <w:rFonts w:ascii="Futura Medium" w:hAnsi="Futura Medium" w:cs="Futura Medium"/>
          <w:b/>
          <w:bCs/>
          <w:i/>
          <w:iCs/>
          <w:sz w:val="28"/>
          <w:szCs w:val="28"/>
        </w:rPr>
        <w:t xml:space="preserve"> </w:t>
      </w:r>
      <w:r w:rsidRPr="00A209B3">
        <w:rPr>
          <w:rFonts w:ascii="Futura Medium" w:hAnsi="Futura Medium" w:cs="Futura Medium"/>
          <w:b/>
          <w:bCs/>
          <w:i/>
          <w:iCs/>
          <w:sz w:val="28"/>
          <w:szCs w:val="28"/>
        </w:rPr>
        <w:t>en la Luna. Conviene evitar la</w:t>
      </w:r>
      <w:r>
        <w:rPr>
          <w:rFonts w:ascii="Futura Medium" w:hAnsi="Futura Medium" w:cs="Futura Medium"/>
          <w:b/>
          <w:bCs/>
          <w:i/>
          <w:iCs/>
          <w:sz w:val="28"/>
          <w:szCs w:val="28"/>
        </w:rPr>
        <w:t xml:space="preserve"> </w:t>
      </w:r>
      <w:r w:rsidRPr="00A209B3">
        <w:rPr>
          <w:rFonts w:ascii="Futura Medium" w:hAnsi="Futura Medium" w:cs="Futura Medium"/>
          <w:b/>
          <w:bCs/>
          <w:i/>
          <w:iCs/>
          <w:sz w:val="28"/>
          <w:szCs w:val="28"/>
        </w:rPr>
        <w:t>palabra alunizaje y su familia.</w:t>
      </w:r>
    </w:p>
    <w:p w14:paraId="5A733B31" w14:textId="48AE6370" w:rsidR="00F37DAB" w:rsidRDefault="00F37DAB" w:rsidP="003628FD">
      <w:pPr>
        <w:jc w:val="center"/>
        <w:rPr>
          <w:rFonts w:ascii="Futura Medium" w:hAnsi="Futura Medium" w:cs="Futura Medium"/>
          <w:b/>
          <w:bCs/>
          <w:i/>
          <w:iCs/>
          <w:sz w:val="28"/>
          <w:szCs w:val="28"/>
        </w:rPr>
      </w:pPr>
    </w:p>
    <w:p w14:paraId="76916852" w14:textId="535D1561" w:rsidR="00F37DAB" w:rsidRDefault="00F37DAB" w:rsidP="003628FD">
      <w:pPr>
        <w:jc w:val="center"/>
        <w:rPr>
          <w:rFonts w:ascii="Futura Medium" w:hAnsi="Futura Medium" w:cs="Futura Medium"/>
          <w:b/>
          <w:bCs/>
          <w:i/>
          <w:iCs/>
          <w:sz w:val="28"/>
          <w:szCs w:val="28"/>
        </w:rPr>
      </w:pPr>
    </w:p>
    <w:p w14:paraId="3BF1E8A1" w14:textId="04F4CE0F" w:rsidR="00F37DAB" w:rsidRDefault="00F37DAB" w:rsidP="003628FD">
      <w:pPr>
        <w:jc w:val="center"/>
        <w:rPr>
          <w:rFonts w:ascii="Futura Medium" w:hAnsi="Futura Medium" w:cs="Futura Medium"/>
          <w:b/>
          <w:bCs/>
          <w:i/>
          <w:iCs/>
          <w:sz w:val="28"/>
          <w:szCs w:val="28"/>
        </w:rPr>
      </w:pPr>
    </w:p>
    <w:p w14:paraId="32A2674E" w14:textId="184FE2FF" w:rsidR="00F37DAB" w:rsidRPr="005A0896" w:rsidRDefault="00F37DAB" w:rsidP="003628FD">
      <w:pPr>
        <w:jc w:val="center"/>
        <w:rPr>
          <w:rFonts w:ascii="Futura Medium" w:hAnsi="Futura Medium" w:cs="Futura Medium"/>
          <w:b/>
          <w:bCs/>
          <w:sz w:val="28"/>
          <w:szCs w:val="28"/>
        </w:rPr>
      </w:pPr>
    </w:p>
    <w:sectPr w:rsidR="00F37DAB" w:rsidRPr="005A0896" w:rsidSect="00244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99D9" w14:textId="77777777" w:rsidR="00177DB6" w:rsidRDefault="00177DB6" w:rsidP="001D652B">
      <w:r>
        <w:separator/>
      </w:r>
    </w:p>
  </w:endnote>
  <w:endnote w:type="continuationSeparator" w:id="0">
    <w:p w14:paraId="0DD07A94" w14:textId="77777777" w:rsidR="00177DB6" w:rsidRDefault="00177DB6" w:rsidP="001D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23A1" w14:textId="77777777" w:rsidR="001D652B" w:rsidRDefault="001D65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19C5" w14:textId="77777777" w:rsidR="001D652B" w:rsidRDefault="001D652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37EF" w14:textId="77777777" w:rsidR="001D652B" w:rsidRDefault="001D65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BB7F" w14:textId="77777777" w:rsidR="00177DB6" w:rsidRDefault="00177DB6" w:rsidP="001D652B">
      <w:r>
        <w:separator/>
      </w:r>
    </w:p>
  </w:footnote>
  <w:footnote w:type="continuationSeparator" w:id="0">
    <w:p w14:paraId="55E62E5D" w14:textId="77777777" w:rsidR="00177DB6" w:rsidRDefault="00177DB6" w:rsidP="001D6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1FDD" w14:textId="77777777" w:rsidR="001D652B" w:rsidRDefault="001D65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DECE" w14:textId="77777777" w:rsidR="001D652B" w:rsidRDefault="001D652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BD3A" w14:textId="77777777" w:rsidR="001D652B" w:rsidRDefault="001D65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FD"/>
    <w:rsid w:val="00081228"/>
    <w:rsid w:val="00112909"/>
    <w:rsid w:val="00177DB6"/>
    <w:rsid w:val="001D652B"/>
    <w:rsid w:val="001E0702"/>
    <w:rsid w:val="001F5FC9"/>
    <w:rsid w:val="00230A56"/>
    <w:rsid w:val="0024432E"/>
    <w:rsid w:val="00277416"/>
    <w:rsid w:val="002C7BEA"/>
    <w:rsid w:val="003628FD"/>
    <w:rsid w:val="003A700E"/>
    <w:rsid w:val="004526B2"/>
    <w:rsid w:val="00460A2A"/>
    <w:rsid w:val="004949CA"/>
    <w:rsid w:val="005A0896"/>
    <w:rsid w:val="006321F7"/>
    <w:rsid w:val="0063784A"/>
    <w:rsid w:val="006539AB"/>
    <w:rsid w:val="006E2FA0"/>
    <w:rsid w:val="00720B63"/>
    <w:rsid w:val="007C647A"/>
    <w:rsid w:val="007C751C"/>
    <w:rsid w:val="00870691"/>
    <w:rsid w:val="00920A1A"/>
    <w:rsid w:val="009714C7"/>
    <w:rsid w:val="009E5CFB"/>
    <w:rsid w:val="00A1544D"/>
    <w:rsid w:val="00A209B3"/>
    <w:rsid w:val="00A42588"/>
    <w:rsid w:val="00B97BC7"/>
    <w:rsid w:val="00BB4CDB"/>
    <w:rsid w:val="00CE311E"/>
    <w:rsid w:val="00EB2E1D"/>
    <w:rsid w:val="00F110AE"/>
    <w:rsid w:val="00F17448"/>
    <w:rsid w:val="00F37DAB"/>
    <w:rsid w:val="00FA7989"/>
    <w:rsid w:val="00FB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DD5A5"/>
  <w15:chartTrackingRefBased/>
  <w15:docId w15:val="{20FE359F-C985-B94A-B423-DC9DCA12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65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652B"/>
  </w:style>
  <w:style w:type="paragraph" w:styleId="Piedepgina">
    <w:name w:val="footer"/>
    <w:basedOn w:val="Normal"/>
    <w:link w:val="PiedepginaCar"/>
    <w:uiPriority w:val="99"/>
    <w:unhideWhenUsed/>
    <w:rsid w:val="001D65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L. Rizos</dc:creator>
  <cp:keywords/>
  <dc:description/>
  <cp:lastModifiedBy>Juan L. Rizos</cp:lastModifiedBy>
  <cp:revision>31</cp:revision>
  <dcterms:created xsi:type="dcterms:W3CDTF">2023-02-06T18:41:00Z</dcterms:created>
  <dcterms:modified xsi:type="dcterms:W3CDTF">2023-05-18T11:41:00Z</dcterms:modified>
</cp:coreProperties>
</file>